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A0" w:rsidRDefault="00F770DA">
      <w:hyperlink r:id="rId4" w:history="1">
        <w:r w:rsidRPr="00160279">
          <w:rPr>
            <w:rStyle w:val="a3"/>
            <w:lang w:val="uk-UA"/>
          </w:rPr>
          <w:t>https://public.nazk.gov.ua/documents/0cf6147a-7fe9-4832-a609-b186ee2a7f5d</w:t>
        </w:r>
      </w:hyperlink>
    </w:p>
    <w:sectPr w:rsidR="00960CA0" w:rsidSect="0096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770DA"/>
    <w:rsid w:val="00960CA0"/>
    <w:rsid w:val="00F7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70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cf6147a-7fe9-4832-a609-b186ee2a7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2026-07-20T06:26:00Z</dcterms:created>
  <dcterms:modified xsi:type="dcterms:W3CDTF">2026-07-20T06:26:00Z</dcterms:modified>
</cp:coreProperties>
</file>